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87" w:rsidRPr="008D2287" w:rsidRDefault="008D2287" w:rsidP="008D2287">
      <w:pPr>
        <w:pStyle w:val="a3"/>
        <w:jc w:val="center"/>
        <w:rPr>
          <w:rStyle w:val="a4"/>
          <w:b w:val="0"/>
          <w:sz w:val="28"/>
          <w:szCs w:val="28"/>
        </w:rPr>
      </w:pPr>
      <w:r w:rsidRPr="008D2287">
        <w:rPr>
          <w:rStyle w:val="a4"/>
          <w:sz w:val="28"/>
          <w:szCs w:val="28"/>
        </w:rPr>
        <w:t>Марк Твен</w:t>
      </w:r>
      <w:r w:rsidRPr="008D2287">
        <w:rPr>
          <w:rStyle w:val="a4"/>
          <w:b w:val="0"/>
          <w:sz w:val="28"/>
          <w:szCs w:val="28"/>
        </w:rPr>
        <w:t xml:space="preserve"> (</w:t>
      </w:r>
      <w:proofErr w:type="spellStart"/>
      <w:r w:rsidRPr="008D2287">
        <w:rPr>
          <w:b/>
          <w:sz w:val="28"/>
          <w:szCs w:val="28"/>
        </w:rPr>
        <w:t>Сэмюэл</w:t>
      </w:r>
      <w:proofErr w:type="spellEnd"/>
      <w:r w:rsidRPr="008D2287">
        <w:rPr>
          <w:b/>
          <w:sz w:val="28"/>
          <w:szCs w:val="28"/>
        </w:rPr>
        <w:t xml:space="preserve"> </w:t>
      </w:r>
      <w:proofErr w:type="spellStart"/>
      <w:r w:rsidRPr="008D2287">
        <w:rPr>
          <w:b/>
          <w:sz w:val="28"/>
          <w:szCs w:val="28"/>
        </w:rPr>
        <w:t>Лэнгхорн</w:t>
      </w:r>
      <w:proofErr w:type="spellEnd"/>
      <w:r w:rsidRPr="008D2287">
        <w:rPr>
          <w:b/>
          <w:sz w:val="28"/>
          <w:szCs w:val="28"/>
        </w:rPr>
        <w:t xml:space="preserve"> </w:t>
      </w:r>
      <w:proofErr w:type="spellStart"/>
      <w:r w:rsidRPr="008D2287">
        <w:rPr>
          <w:b/>
          <w:sz w:val="28"/>
          <w:szCs w:val="28"/>
        </w:rPr>
        <w:t>Клеменс</w:t>
      </w:r>
      <w:proofErr w:type="spellEnd"/>
      <w:r w:rsidRPr="008D2287">
        <w:rPr>
          <w:b/>
          <w:sz w:val="28"/>
          <w:szCs w:val="28"/>
        </w:rPr>
        <w:t>)</w:t>
      </w:r>
    </w:p>
    <w:p w:rsidR="008D2287" w:rsidRPr="008D2287" w:rsidRDefault="008D2287" w:rsidP="008D2287">
      <w:pPr>
        <w:pStyle w:val="a3"/>
        <w:jc w:val="center"/>
        <w:rPr>
          <w:rStyle w:val="a4"/>
          <w:sz w:val="28"/>
          <w:szCs w:val="28"/>
        </w:rPr>
      </w:pPr>
      <w:r w:rsidRPr="008D2287">
        <w:rPr>
          <w:rStyle w:val="a4"/>
          <w:sz w:val="28"/>
          <w:szCs w:val="28"/>
        </w:rPr>
        <w:t>(1835 – 1910)</w:t>
      </w:r>
    </w:p>
    <w:p w:rsidR="00D95A24" w:rsidRDefault="00D95A24" w:rsidP="00D95A24">
      <w:pPr>
        <w:pStyle w:val="a3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1880839" cy="2409825"/>
            <wp:effectExtent l="0" t="0" r="5111" b="0"/>
            <wp:docPr id="1" name="Рисунок 1" descr="C:\Users\Admin\Desktop\mark-twain---erste-liebe---explaining-hitler---deutschland-und-ostmark----occult-history-third-reich---peter-craw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rk-twain---erste-liebe---explaining-hitler---deutschland-und-ostmark----occult-history-third-reich---peter-crawf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11" cy="2410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2287" w:rsidRDefault="008D2287" w:rsidP="008D2287">
      <w:pPr>
        <w:pStyle w:val="a3"/>
      </w:pPr>
      <w:r>
        <w:rPr>
          <w:rStyle w:val="a4"/>
        </w:rPr>
        <w:t>Марк Твен</w:t>
      </w:r>
      <w:r>
        <w:t xml:space="preserve"> - американский писатель, который был гуманистом и демократом. Он работал в разных жанрах, начиная с юмора и заканчивая философской фантастикой. Настоящее имя автора - </w:t>
      </w:r>
      <w:proofErr w:type="spellStart"/>
      <w:r>
        <w:t>Сэмюэл</w:t>
      </w:r>
      <w:proofErr w:type="spellEnd"/>
      <w:r>
        <w:t xml:space="preserve"> </w:t>
      </w:r>
      <w:proofErr w:type="spellStart"/>
      <w:r>
        <w:t>Лэнгхорн</w:t>
      </w:r>
      <w:proofErr w:type="spellEnd"/>
      <w:r>
        <w:t xml:space="preserve"> </w:t>
      </w:r>
      <w:proofErr w:type="spellStart"/>
      <w:r>
        <w:t>Клеменс</w:t>
      </w:r>
      <w:proofErr w:type="spellEnd"/>
      <w:r>
        <w:t xml:space="preserve">. Марк Твен родился 30 ноября 1835 года во Флориде. Его семья имела </w:t>
      </w:r>
      <w:proofErr w:type="spellStart"/>
      <w:r>
        <w:t>корнские</w:t>
      </w:r>
      <w:proofErr w:type="spellEnd"/>
      <w:r>
        <w:t xml:space="preserve"> и английские корни.</w:t>
      </w:r>
    </w:p>
    <w:p w:rsidR="008D2287" w:rsidRDefault="008D2287" w:rsidP="008D2287">
      <w:pPr>
        <w:pStyle w:val="a3"/>
      </w:pPr>
      <w:r>
        <w:t xml:space="preserve">В детстве Сэм помогал старшему брату издавать газету. Он набирал тексты и иногда писал статьи. В юношеском возрасте </w:t>
      </w:r>
      <w:proofErr w:type="spellStart"/>
      <w:r>
        <w:t>Сэмюэл</w:t>
      </w:r>
      <w:proofErr w:type="spellEnd"/>
      <w:r>
        <w:t xml:space="preserve"> работал лоцманом на пароходе. Ему нравилась эта профессия, но из-за гражданской войны все изменилось. </w:t>
      </w:r>
      <w:proofErr w:type="spellStart"/>
      <w:r>
        <w:t>Клеменс</w:t>
      </w:r>
      <w:proofErr w:type="spellEnd"/>
      <w:r>
        <w:t xml:space="preserve"> вступил в масонское братство. В 1861 году он уехал вместе со старшим братом </w:t>
      </w:r>
      <w:proofErr w:type="spellStart"/>
      <w:r>
        <w:t>Орайоном</w:t>
      </w:r>
      <w:proofErr w:type="spellEnd"/>
      <w:r>
        <w:t xml:space="preserve"> на Запад. В </w:t>
      </w:r>
      <w:proofErr w:type="spellStart"/>
      <w:r>
        <w:t>Вирджинии</w:t>
      </w:r>
      <w:proofErr w:type="spellEnd"/>
      <w:r>
        <w:t xml:space="preserve"> Сэм стал шахтёром. Он хотел разбогатеть, добывая серебро. Об этом писатель рассказал в своих произведениях.</w:t>
      </w:r>
    </w:p>
    <w:p w:rsidR="008D2287" w:rsidRDefault="008D2287" w:rsidP="008D2287">
      <w:pPr>
        <w:pStyle w:val="a3"/>
      </w:pPr>
      <w:r>
        <w:t xml:space="preserve">Затем </w:t>
      </w:r>
      <w:proofErr w:type="spellStart"/>
      <w:r>
        <w:t>Клеменс</w:t>
      </w:r>
      <w:proofErr w:type="spellEnd"/>
      <w:r>
        <w:t xml:space="preserve"> работал в газете. Здесь он впервые использовал свой псевдоним. В 1864 году Марк Твен уехал в Сан-Франциско. В следующем году к нему пришёл успех. Рассказ «Знаменитая скачущая лягушка из </w:t>
      </w:r>
      <w:proofErr w:type="spellStart"/>
      <w:r>
        <w:t>Калавераса</w:t>
      </w:r>
      <w:proofErr w:type="spellEnd"/>
      <w:r>
        <w:t>» напечатали в разных газетах. Его назвали лучшим юмористическим произведением.</w:t>
      </w:r>
    </w:p>
    <w:p w:rsidR="008D2287" w:rsidRDefault="008D2287" w:rsidP="008D2287">
      <w:pPr>
        <w:pStyle w:val="a3"/>
      </w:pPr>
      <w:r>
        <w:t>В 1866 году Твена отправили в командировку на Гавайи. Ему нужно было написать несколько писем о путешествии. Эти письма очень понравились читателям. Поэтому издатель газеты предложил начинающему писателю турне по штату. Марк согласился. Он читал интересные лекции и развлекал публику.</w:t>
      </w:r>
    </w:p>
    <w:p w:rsidR="008D2287" w:rsidRDefault="008D2287" w:rsidP="008D2287">
      <w:pPr>
        <w:pStyle w:val="a3"/>
      </w:pPr>
      <w:r>
        <w:t>В 1867 году Марк Твен отправился в путешествие по Европе и по Ближнему Востоку. Об этом он писал письма, которые печатались в газете. Впоследствии они использовались в книге «Простаки за границей», имевшей огромный успех.</w:t>
      </w:r>
    </w:p>
    <w:p w:rsidR="008D2287" w:rsidRDefault="008D2287" w:rsidP="008D2287">
      <w:pPr>
        <w:pStyle w:val="a3"/>
      </w:pPr>
      <w:r>
        <w:t xml:space="preserve">В 1870 году писатель женился на </w:t>
      </w:r>
      <w:proofErr w:type="spellStart"/>
      <w:r>
        <w:t>Оливии</w:t>
      </w:r>
      <w:proofErr w:type="spellEnd"/>
      <w:r>
        <w:t xml:space="preserve"> </w:t>
      </w:r>
      <w:proofErr w:type="spellStart"/>
      <w:r>
        <w:t>Лэнгдон</w:t>
      </w:r>
      <w:proofErr w:type="spellEnd"/>
      <w:r>
        <w:t xml:space="preserve">. После свадьбы супруги уехали в </w:t>
      </w:r>
      <w:proofErr w:type="spellStart"/>
      <w:r>
        <w:t>Баффало</w:t>
      </w:r>
      <w:proofErr w:type="spellEnd"/>
      <w:r>
        <w:t xml:space="preserve">. Когда </w:t>
      </w:r>
      <w:proofErr w:type="spellStart"/>
      <w:r>
        <w:t>Оливия</w:t>
      </w:r>
      <w:proofErr w:type="spellEnd"/>
      <w:r>
        <w:t xml:space="preserve"> заболела брюшным тифом, они вернулись в </w:t>
      </w:r>
      <w:proofErr w:type="spellStart"/>
      <w:r>
        <w:t>Эльмиру</w:t>
      </w:r>
      <w:proofErr w:type="spellEnd"/>
      <w:r>
        <w:t xml:space="preserve">. В 1871 году семья переехала в </w:t>
      </w:r>
      <w:proofErr w:type="spellStart"/>
      <w:r>
        <w:t>Хартфорд</w:t>
      </w:r>
      <w:proofErr w:type="spellEnd"/>
      <w:r>
        <w:t xml:space="preserve"> и арендовала дом. В это время Марк Твен создавал произведения, в которых критиковал общество и политиков. Это выражено в сборнике «Жизнь на Миссисипи». Писатель достаточно зарабатывал, поэтому вскоре семья переехала в новый дом. В нём супруги с детьми прожили до 1891 года.</w:t>
      </w:r>
    </w:p>
    <w:p w:rsidR="008D2287" w:rsidRDefault="008D2287" w:rsidP="008D2287">
      <w:pPr>
        <w:pStyle w:val="a3"/>
      </w:pPr>
      <w:r>
        <w:lastRenderedPageBreak/>
        <w:t xml:space="preserve">Марк Твен - автор всемирно известного романа «Приключения </w:t>
      </w:r>
      <w:proofErr w:type="spellStart"/>
      <w:r>
        <w:t>Гекльберри</w:t>
      </w:r>
      <w:proofErr w:type="spellEnd"/>
      <w:r>
        <w:t xml:space="preserve"> Финна», опубликованного в 1884 году. Книга наполнена натуралистическими описаниями и словесными выражениями, которые оскорбительны для </w:t>
      </w:r>
      <w:proofErr w:type="spellStart"/>
      <w:r>
        <w:t>негров</w:t>
      </w:r>
      <w:proofErr w:type="spellEnd"/>
      <w:r>
        <w:t xml:space="preserve">. Поэтому в 2000-х годах роман хотели запретить. В 2011 году в продаже появились книги, в которых оскорбительные слова заменили на </w:t>
      </w:r>
      <w:proofErr w:type="spellStart"/>
      <w:r>
        <w:t>политкорректные</w:t>
      </w:r>
      <w:proofErr w:type="spellEnd"/>
      <w:r>
        <w:t>.</w:t>
      </w:r>
    </w:p>
    <w:p w:rsidR="008D2287" w:rsidRDefault="008D2287" w:rsidP="008D2287">
      <w:pPr>
        <w:pStyle w:val="a3"/>
      </w:pPr>
      <w:r>
        <w:t xml:space="preserve">К известным произведениям американского писателя относятся «Приключения Тома </w:t>
      </w:r>
      <w:proofErr w:type="spellStart"/>
      <w:r>
        <w:t>Сойера</w:t>
      </w:r>
      <w:proofErr w:type="spellEnd"/>
      <w:r>
        <w:t xml:space="preserve">», «Принц и нищий». Также читателям нравится «Янки из Коннектикута при дворе короля Артура». В романе рассказывается о путешествии во времени. Это объясняется тем, что Марк Твен дружил с Николой </w:t>
      </w:r>
      <w:proofErr w:type="spellStart"/>
      <w:r>
        <w:t>Теслой</w:t>
      </w:r>
      <w:proofErr w:type="spellEnd"/>
      <w:r>
        <w:t xml:space="preserve"> и интересовался достижениями науки.</w:t>
      </w:r>
    </w:p>
    <w:p w:rsidR="008D2287" w:rsidRDefault="008D2287" w:rsidP="008D2287">
      <w:pPr>
        <w:pStyle w:val="a3"/>
      </w:pPr>
      <w:r>
        <w:t xml:space="preserve">Писатель пережил свою супругу и похоронил трёх из четырёх детей. После этого он находился в депрессии. Финансовые дела писателя пошатнулись. Он вложил деньги в создание наборной машины Пейджа. Это было плохое решение, поскольку идея не реализовалась. В 1893 году Марк Твен познакомился с нефтяным магнатом Генри </w:t>
      </w:r>
      <w:proofErr w:type="spellStart"/>
      <w:r>
        <w:t>Роджерсом</w:t>
      </w:r>
      <w:proofErr w:type="spellEnd"/>
      <w:r>
        <w:t>. Тот не только стал другом писателя, но и помог улучшить материальное положение.</w:t>
      </w:r>
    </w:p>
    <w:p w:rsidR="008D2287" w:rsidRDefault="008D2287" w:rsidP="008D2287">
      <w:pPr>
        <w:pStyle w:val="a3"/>
      </w:pPr>
      <w:r>
        <w:t xml:space="preserve">Марк Твен скончался 21 апреля 1910 года в </w:t>
      </w:r>
      <w:proofErr w:type="spellStart"/>
      <w:r>
        <w:t>Реддинге</w:t>
      </w:r>
      <w:proofErr w:type="spellEnd"/>
      <w:r>
        <w:t xml:space="preserve">. Причина смерти - стенокардия. Писателя похоронили на кладбище </w:t>
      </w:r>
      <w:proofErr w:type="spellStart"/>
      <w:r>
        <w:t>Вудлон</w:t>
      </w:r>
      <w:proofErr w:type="spellEnd"/>
      <w:r>
        <w:t xml:space="preserve"> в </w:t>
      </w:r>
      <w:proofErr w:type="spellStart"/>
      <w:r>
        <w:t>Элмайре</w:t>
      </w:r>
      <w:proofErr w:type="spellEnd"/>
      <w:r>
        <w:t>.</w:t>
      </w:r>
    </w:p>
    <w:p w:rsidR="00B60132" w:rsidRPr="00B60132" w:rsidRDefault="006C1AB8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2125" cy="2756747"/>
            <wp:effectExtent l="19050" t="0" r="9525" b="0"/>
            <wp:docPr id="2" name="Рисунок 2" descr="C:\Users\Admin\Desktop\978-5-389-0309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78-5-389-03097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5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132" w:rsidRPr="00B60132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="00B60132" w:rsidRPr="00B60132">
        <w:rPr>
          <w:rFonts w:ascii="Times New Roman" w:eastAsia="Times New Roman" w:hAnsi="Times New Roman" w:cs="Times New Roman"/>
          <w:b/>
          <w:sz w:val="24"/>
          <w:szCs w:val="24"/>
        </w:rPr>
        <w:t>Сойера</w:t>
      </w:r>
      <w:proofErr w:type="spellEnd"/>
      <w:r w:rsidR="00B60132" w:rsidRPr="00B6013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 xml:space="preserve"> (1876) </w:t>
      </w:r>
      <w:r w:rsidR="00B60132">
        <w:rPr>
          <w:rFonts w:ascii="Times New Roman" w:eastAsia="Times New Roman" w:hAnsi="Times New Roman" w:cs="Times New Roman"/>
          <w:sz w:val="24"/>
          <w:szCs w:val="24"/>
        </w:rPr>
        <w:t>В книге рассказывается з</w:t>
      </w:r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>абавные истории об авантюрах двух озорных и задорных мальчишек</w:t>
      </w:r>
      <w:r w:rsidR="00B601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 xml:space="preserve"> сироты Тома и беспризорника Гека </w:t>
      </w:r>
    </w:p>
    <w:p w:rsidR="00B60132" w:rsidRDefault="00B60132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132">
        <w:rPr>
          <w:rFonts w:ascii="Times New Roman" w:eastAsia="Times New Roman" w:hAnsi="Times New Roman" w:cs="Times New Roman"/>
          <w:sz w:val="24"/>
          <w:szCs w:val="24"/>
        </w:rPr>
        <w:t>Книга исполнена искренних пережи</w:t>
      </w:r>
      <w:r>
        <w:rPr>
          <w:rFonts w:ascii="Times New Roman" w:eastAsia="Times New Roman" w:hAnsi="Times New Roman" w:cs="Times New Roman"/>
          <w:sz w:val="24"/>
          <w:szCs w:val="24"/>
        </w:rPr>
        <w:t>ваний, связанных с первой влюблё</w:t>
      </w:r>
      <w:r w:rsidRPr="00B60132">
        <w:rPr>
          <w:rFonts w:ascii="Times New Roman" w:eastAsia="Times New Roman" w:hAnsi="Times New Roman" w:cs="Times New Roman"/>
          <w:sz w:val="24"/>
          <w:szCs w:val="24"/>
        </w:rPr>
        <w:t>нностью, пережитым страхом, испытаниями смелости и отваги, честности и порядочности. Роман описывает первый жизненный опыт, который получают мальчики в 10–</w:t>
      </w:r>
      <w:r>
        <w:rPr>
          <w:rFonts w:ascii="Times New Roman" w:eastAsia="Times New Roman" w:hAnsi="Times New Roman" w:cs="Times New Roman"/>
          <w:sz w:val="24"/>
          <w:szCs w:val="24"/>
        </w:rPr>
        <w:t>12 лет. Он учит искренности, даё</w:t>
      </w:r>
      <w:r w:rsidRPr="00B60132">
        <w:rPr>
          <w:rFonts w:ascii="Times New Roman" w:eastAsia="Times New Roman" w:hAnsi="Times New Roman" w:cs="Times New Roman"/>
          <w:sz w:val="24"/>
          <w:szCs w:val="24"/>
        </w:rPr>
        <w:t>т понимание настоящей дружбы, ценности каждого человека независимо от его происхо</w:t>
      </w:r>
      <w:r>
        <w:rPr>
          <w:rFonts w:ascii="Times New Roman" w:eastAsia="Times New Roman" w:hAnsi="Times New Roman" w:cs="Times New Roman"/>
          <w:sz w:val="24"/>
          <w:szCs w:val="24"/>
        </w:rPr>
        <w:t>ждения и положения в обществе.</w:t>
      </w:r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 Книга читается на одном дыхании, она наполнена красочными образами, избавлена от морализаторства и назидательности. Писатель предлагает детям самостоятельно сделать выводы из описанных ситуаций, восхититься хитростью и изобретательностью Тома, </w:t>
      </w:r>
      <w:proofErr w:type="gramStart"/>
      <w:r w:rsidRPr="00B60132">
        <w:rPr>
          <w:rFonts w:ascii="Times New Roman" w:eastAsia="Times New Roman" w:hAnsi="Times New Roman" w:cs="Times New Roman"/>
          <w:sz w:val="24"/>
          <w:szCs w:val="24"/>
        </w:rPr>
        <w:t>пронырливостью</w:t>
      </w:r>
      <w:proofErr w:type="gramEnd"/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 Гека, ощутить страх опасности и удивиться смелости и отчаянности </w:t>
      </w:r>
      <w:r>
        <w:rPr>
          <w:rFonts w:ascii="Times New Roman" w:eastAsia="Times New Roman" w:hAnsi="Times New Roman" w:cs="Times New Roman"/>
          <w:sz w:val="24"/>
          <w:szCs w:val="24"/>
        </w:rPr>
        <w:t>главных героев</w:t>
      </w:r>
      <w:r w:rsidRPr="00B60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132" w:rsidRDefault="00B60132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60132">
        <w:rPr>
          <w:rFonts w:ascii="Times New Roman" w:eastAsia="Times New Roman" w:hAnsi="Times New Roman" w:cs="Times New Roman"/>
          <w:sz w:val="24"/>
          <w:szCs w:val="24"/>
        </w:rPr>
        <w:t>Сойере</w:t>
      </w:r>
      <w:proofErr w:type="spellEnd"/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 автор писал, когда ему исполнилось 30 лет. В главном герое он воплотил свои мечты о приключениях, отобразил реальный жизненный опыт, эмоции и чувства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132" w:rsidRDefault="00B60132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32" w:rsidRPr="00B60132" w:rsidRDefault="006C1AB8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09408" cy="2847533"/>
            <wp:effectExtent l="19050" t="0" r="342" b="0"/>
            <wp:docPr id="3" name="Рисунок 3" descr="C:\Users\Admin\Desktop\600940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009400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08" cy="284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132" w:rsidRPr="00B60132">
        <w:rPr>
          <w:rFonts w:ascii="Times New Roman" w:eastAsia="Times New Roman" w:hAnsi="Times New Roman" w:cs="Times New Roman"/>
          <w:b/>
          <w:sz w:val="24"/>
          <w:szCs w:val="24"/>
        </w:rPr>
        <w:t>«Принц и нищий»</w:t>
      </w:r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 xml:space="preserve"> (1881) Эту философскую сказку Марк Твен создавал для двух своих дочерей. Ему хотелось поговорить с ними о природе человека и культурных условностях, в которых приходится существовать. Писатель на примере Тома </w:t>
      </w:r>
      <w:proofErr w:type="spellStart"/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>Кенти</w:t>
      </w:r>
      <w:proofErr w:type="spellEnd"/>
      <w:r w:rsidR="00B60132" w:rsidRPr="00B60132">
        <w:rPr>
          <w:rFonts w:ascii="Times New Roman" w:eastAsia="Times New Roman" w:hAnsi="Times New Roman" w:cs="Times New Roman"/>
          <w:sz w:val="24"/>
          <w:szCs w:val="24"/>
        </w:rPr>
        <w:t xml:space="preserve"> и Эдуарда Уэльского хотел показать всю нелепость и жестокость взрослого мира. </w:t>
      </w:r>
    </w:p>
    <w:p w:rsidR="00A82D1A" w:rsidRDefault="00B60132" w:rsidP="00A82D1A">
      <w:pPr>
        <w:rPr>
          <w:rFonts w:ascii="Times New Roman" w:eastAsia="Times New Roman" w:hAnsi="Times New Roman" w:cs="Times New Roman"/>
          <w:sz w:val="24"/>
          <w:szCs w:val="24"/>
        </w:rPr>
      </w:pPr>
      <w:r w:rsidRPr="00B60132">
        <w:rPr>
          <w:rFonts w:ascii="Times New Roman" w:eastAsia="Times New Roman" w:hAnsi="Times New Roman" w:cs="Times New Roman"/>
          <w:sz w:val="24"/>
          <w:szCs w:val="24"/>
        </w:rPr>
        <w:t xml:space="preserve">«Принц и нищий» — роман, обличающий культурные условности и ценности буржуазного мира. Сын вора и нищенки, благодаря народной смекалке, умело управляется с государственными делами, а переодетый принц среди отбросов общества встречает немало благородных людей. Роман учит сочувствию и милосердию, уважению к человеку независимо от рода его деятельности, места в обществе, его происхождения. </w:t>
      </w:r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806" cy="2273410"/>
            <wp:effectExtent l="19050" t="0" r="1894" b="0"/>
            <wp:docPr id="4" name="Рисунок 4" descr="C:\Users\Admin\Desktop\2385930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385930_det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50" cy="227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AB8" w:rsidRPr="006C1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B8" w:rsidRPr="006C1AB8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«Приключения </w:t>
      </w:r>
      <w:proofErr w:type="spellStart"/>
      <w:r w:rsidR="006C1AB8" w:rsidRPr="006C1AB8">
        <w:rPr>
          <w:rFonts w:ascii="Times New Roman" w:eastAsia="Times New Roman" w:hAnsi="Times New Roman" w:cs="Times New Roman"/>
          <w:b/>
          <w:sz w:val="24"/>
          <w:szCs w:val="24"/>
        </w:rPr>
        <w:t>Гекльберри</w:t>
      </w:r>
      <w:proofErr w:type="spellEnd"/>
      <w:r w:rsidR="006C1AB8" w:rsidRPr="006C1AB8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Финна»</w:t>
      </w:r>
      <w:r w:rsidR="006C1AB8">
        <w:rPr>
          <w:rFonts w:ascii="Times New Roman" w:eastAsia="Times New Roman" w:hAnsi="Times New Roman" w:cs="Times New Roman"/>
          <w:sz w:val="24"/>
          <w:szCs w:val="24"/>
        </w:rPr>
        <w:t xml:space="preserve"> (1884)  </w:t>
      </w:r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 xml:space="preserve">Эрнест Хемингуэй утверждал, что история путешествия по Миссисипи </w:t>
      </w:r>
      <w:proofErr w:type="spellStart"/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>Гекльберри</w:t>
      </w:r>
      <w:proofErr w:type="spellEnd"/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 xml:space="preserve"> Финна дала старт всей американской реалистической прозе. Книгу считают продолжением «Приключений Тома </w:t>
      </w:r>
      <w:proofErr w:type="spellStart"/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="00097A8C" w:rsidRPr="00097A8C">
        <w:rPr>
          <w:rFonts w:ascii="Times New Roman" w:eastAsia="Times New Roman" w:hAnsi="Times New Roman" w:cs="Times New Roman"/>
          <w:sz w:val="24"/>
          <w:szCs w:val="24"/>
        </w:rPr>
        <w:t xml:space="preserve">», хотя это произведение более зрелое, чем предыдущий авантюрный роман. 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 xml:space="preserve">Роман поражает искренностью и правдивостью. Это </w:t>
      </w:r>
      <w:proofErr w:type="gramStart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 xml:space="preserve"> жизни, </w:t>
      </w:r>
      <w:r w:rsidR="00186D90">
        <w:rPr>
          <w:rFonts w:ascii="Times New Roman" w:eastAsia="Times New Roman" w:hAnsi="Times New Roman" w:cs="Times New Roman"/>
          <w:sz w:val="24"/>
          <w:szCs w:val="24"/>
        </w:rPr>
        <w:t>рассказанная ребё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>нком, воспитанным улицей. Автор делает Гека рассказчиком, благодаря этому все описания и суждения испо</w:t>
      </w:r>
      <w:r w:rsidR="00186D90">
        <w:rPr>
          <w:rFonts w:ascii="Times New Roman" w:eastAsia="Times New Roman" w:hAnsi="Times New Roman" w:cs="Times New Roman"/>
          <w:sz w:val="24"/>
          <w:szCs w:val="24"/>
        </w:rPr>
        <w:t>лнены детского романтизма и весё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 xml:space="preserve">лости. Гек — дитя рабовладельческого Юга. Он превосходит смелостью и мужеством Тома, но при этом долго избавляется от социальных предрассудков и условностей. Марк Твен в романе затронул очень сложный для Америки вопрос отношения общества к </w:t>
      </w:r>
      <w:proofErr w:type="spellStart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>неграм</w:t>
      </w:r>
      <w:proofErr w:type="spellEnd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>. Гек прохо</w:t>
      </w:r>
      <w:r w:rsidR="00186D90">
        <w:rPr>
          <w:rFonts w:ascii="Times New Roman" w:eastAsia="Times New Roman" w:hAnsi="Times New Roman" w:cs="Times New Roman"/>
          <w:sz w:val="24"/>
          <w:szCs w:val="24"/>
        </w:rPr>
        <w:t>дит длительный путь, пока в своё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 xml:space="preserve">м друге </w:t>
      </w:r>
      <w:proofErr w:type="spellStart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>негре</w:t>
      </w:r>
      <w:proofErr w:type="spellEnd"/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t xml:space="preserve"> Джиме увидит не представителя нижней касты (нижней даже по сравнению с беспризорником Геком), а верного товарища, 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готового защитить его от всех угроз и напастей, пожертвовать собой. 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Стержень повествования — путешествие Джима и Гека по Миссисипи. Они сбегают с рабовладельческого Юга, чтобы найти остров свободы, где оба обретут счастье и будут нужны обществу. Им приходится </w:t>
      </w:r>
      <w:r w:rsidR="00A82D1A">
        <w:rPr>
          <w:rFonts w:ascii="Times New Roman" w:eastAsia="Times New Roman" w:hAnsi="Times New Roman" w:cs="Times New Roman"/>
          <w:sz w:val="24"/>
          <w:szCs w:val="24"/>
        </w:rPr>
        <w:t>сталкиваться с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 множеством препятствий, проходить испытания: на них нападают и грабят, их обманывают и бьют. </w:t>
      </w:r>
    </w:p>
    <w:p w:rsidR="00A82D1A" w:rsidRDefault="006C1AB8" w:rsidP="00A82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850" cy="1955800"/>
            <wp:effectExtent l="19050" t="0" r="0" b="0"/>
            <wp:docPr id="5" name="Рисунок 5" descr="C:\Users\Admin\Desktop\92931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29315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D1A" w:rsidRPr="00A82D1A">
        <w:rPr>
          <w:rFonts w:ascii="Times New Roman" w:eastAsia="Times New Roman" w:hAnsi="Times New Roman" w:cs="Times New Roman"/>
          <w:b/>
          <w:sz w:val="24"/>
          <w:szCs w:val="24"/>
        </w:rPr>
        <w:t>«Янки при дворе короля Артура»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 (1889) На самом деле в полном названии книги есть точное название места, откуда янки отправился в Англию VІ века. Это Коннектикут. </w:t>
      </w:r>
      <w:r w:rsidR="00A82D1A">
        <w:rPr>
          <w:rFonts w:ascii="Times New Roman" w:eastAsia="Times New Roman" w:hAnsi="Times New Roman" w:cs="Times New Roman"/>
          <w:sz w:val="24"/>
          <w:szCs w:val="24"/>
        </w:rPr>
        <w:t>Фантастическая обёртка сатирического сюжета придё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82D1A">
        <w:rPr>
          <w:rFonts w:ascii="Times New Roman" w:eastAsia="Times New Roman" w:hAnsi="Times New Roman" w:cs="Times New Roman"/>
          <w:sz w:val="24"/>
          <w:szCs w:val="24"/>
        </w:rPr>
        <w:t>по вкусу юношам и девушкам. В нё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>м высмеивается культ рыцарства, религии, утверждается идея технического научного прогресса, свободы личности и права на самовыражение каждого члена общества. Под прицелом сатиры автора всё, что интересно современн</w:t>
      </w:r>
      <w:r w:rsidR="00A82D1A">
        <w:rPr>
          <w:rFonts w:ascii="Times New Roman" w:eastAsia="Times New Roman" w:hAnsi="Times New Roman" w:cs="Times New Roman"/>
          <w:sz w:val="24"/>
          <w:szCs w:val="24"/>
        </w:rPr>
        <w:t>ой технически продвинутой молодё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>жи, которая со смехом воспринимает технологическую отсталость старшего поколения.</w:t>
      </w:r>
      <w:r w:rsidR="00A82D1A" w:rsidRPr="00A82D1A">
        <w:t xml:space="preserve"> 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Сюжет произведения — это путешествие во времени, которое проделывает обычный рабочий одной из фабрик Америки. Удар ломом по голове и последовавшая за этим потеря сознания становятся причиной его переселения во времена короля Артура. Благодаря своим научным познаниям янки занимает место </w:t>
      </w:r>
      <w:proofErr w:type="spellStart"/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>Мерлина</w:t>
      </w:r>
      <w:proofErr w:type="spellEnd"/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>, станов</w:t>
      </w:r>
      <w:r w:rsidR="00A82D1A">
        <w:rPr>
          <w:rFonts w:ascii="Times New Roman" w:eastAsia="Times New Roman" w:hAnsi="Times New Roman" w:cs="Times New Roman"/>
          <w:sz w:val="24"/>
          <w:szCs w:val="24"/>
        </w:rPr>
        <w:t>ится мастером-оружейником, завоё</w:t>
      </w:r>
      <w:r w:rsidR="00A82D1A" w:rsidRPr="00A82D1A">
        <w:rPr>
          <w:rFonts w:ascii="Times New Roman" w:eastAsia="Times New Roman" w:hAnsi="Times New Roman" w:cs="Times New Roman"/>
          <w:sz w:val="24"/>
          <w:szCs w:val="24"/>
        </w:rPr>
        <w:t xml:space="preserve">вывает доверие короля Артура. Постепенно он реформирует британский двор, привносит новшества в уклад жизни английского государства. Это не по вкусу представителям религии и реакционным силам. Роман Марка Твена о приключениях янки — это история вечного противостояния прогресса и отсталости. Произведение захватывает динамикой и красотой описаний, легкостью изложения и искрометным юмором. </w:t>
      </w:r>
    </w:p>
    <w:p w:rsidR="00A82D1A" w:rsidRDefault="00A82D1A" w:rsidP="00A82D1A">
      <w:pPr>
        <w:rPr>
          <w:rFonts w:ascii="Times New Roman" w:eastAsia="Times New Roman" w:hAnsi="Times New Roman" w:cs="Times New Roman"/>
          <w:sz w:val="24"/>
          <w:szCs w:val="24"/>
        </w:rPr>
      </w:pPr>
      <w:r w:rsidRPr="00A82D1A">
        <w:rPr>
          <w:rFonts w:ascii="Times New Roman" w:eastAsia="Times New Roman" w:hAnsi="Times New Roman" w:cs="Times New Roman"/>
          <w:sz w:val="24"/>
          <w:szCs w:val="24"/>
        </w:rPr>
        <w:t xml:space="preserve">Книги для детей, написанные Марком Твеном, подкупают манерой подачи. </w:t>
      </w:r>
      <w:proofErr w:type="gramStart"/>
      <w:r w:rsidRPr="00A82D1A">
        <w:rPr>
          <w:rFonts w:ascii="Times New Roman" w:eastAsia="Times New Roman" w:hAnsi="Times New Roman" w:cs="Times New Roman"/>
          <w:sz w:val="24"/>
          <w:szCs w:val="24"/>
        </w:rPr>
        <w:t>Автор разговаривает с детьми по душам как с равными, приводит жизненные и поучительные примеры.</w:t>
      </w:r>
      <w:proofErr w:type="gramEnd"/>
      <w:r w:rsidRPr="00A82D1A">
        <w:rPr>
          <w:rFonts w:ascii="Times New Roman" w:eastAsia="Times New Roman" w:hAnsi="Times New Roman" w:cs="Times New Roman"/>
          <w:sz w:val="24"/>
          <w:szCs w:val="24"/>
        </w:rPr>
        <w:t xml:space="preserve"> Он не навязывает собственное мнение, а создает реалистичные характеры и ситуации, которые легко подталкивают к пониманию важных житейских истин, таких как благородство, честь, свобода, дружба, мужество. </w:t>
      </w:r>
    </w:p>
    <w:p w:rsidR="00A82D1A" w:rsidRPr="00A82D1A" w:rsidRDefault="00A82D1A" w:rsidP="00A82D1A">
      <w:pPr>
        <w:rPr>
          <w:rFonts w:ascii="Times New Roman" w:eastAsia="Times New Roman" w:hAnsi="Times New Roman" w:cs="Times New Roman"/>
          <w:sz w:val="24"/>
          <w:szCs w:val="24"/>
        </w:rPr>
      </w:pPr>
      <w:r w:rsidRPr="00DA0EA7">
        <w:rPr>
          <w:rFonts w:ascii="Times New Roman" w:eastAsia="Times New Roman" w:hAnsi="Times New Roman" w:cs="Times New Roman"/>
          <w:b/>
          <w:sz w:val="24"/>
          <w:szCs w:val="24"/>
        </w:rPr>
        <w:t>Читайте больше</w:t>
      </w:r>
      <w:r w:rsidRPr="00A82D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A8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https://www.nur.kz/1782131-mark-tven-knigi-lucsie.html?utm_source=clipboard&amp;utm_medium=article-fragment</w:t>
        </w:r>
      </w:hyperlink>
    </w:p>
    <w:p w:rsidR="00186D90" w:rsidRPr="00186D90" w:rsidRDefault="00A82D1A" w:rsidP="00186D90">
      <w:pPr>
        <w:rPr>
          <w:rFonts w:ascii="Times New Roman" w:eastAsia="Times New Roman" w:hAnsi="Times New Roman" w:cs="Times New Roman"/>
          <w:sz w:val="24"/>
          <w:szCs w:val="24"/>
        </w:rPr>
      </w:pPr>
      <w:r w:rsidRPr="00A8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EA7" w:rsidRPr="00DA0EA7">
        <w:rPr>
          <w:rFonts w:ascii="Times New Roman" w:eastAsia="Times New Roman" w:hAnsi="Times New Roman" w:cs="Times New Roman"/>
          <w:b/>
          <w:sz w:val="24"/>
          <w:szCs w:val="24"/>
        </w:rPr>
        <w:t>Ссылка на прослушивание аудиокниг М. Твена</w:t>
      </w:r>
      <w:r w:rsidR="00DA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EA7" w:rsidRPr="000D0A9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http://m-twain.ru/category/audiobooks</w:t>
      </w:r>
    </w:p>
    <w:p w:rsidR="00B60132" w:rsidRPr="00B60132" w:rsidRDefault="00B60132" w:rsidP="00B60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132" w:rsidRPr="00B60132" w:rsidRDefault="00B60132" w:rsidP="00B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32" w:rsidRDefault="00B60132"/>
    <w:sectPr w:rsidR="00B6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287"/>
    <w:rsid w:val="00097A8C"/>
    <w:rsid w:val="000D0A93"/>
    <w:rsid w:val="00186D90"/>
    <w:rsid w:val="006C1AB8"/>
    <w:rsid w:val="008D2287"/>
    <w:rsid w:val="00A82D1A"/>
    <w:rsid w:val="00B60132"/>
    <w:rsid w:val="00D95A24"/>
    <w:rsid w:val="00DA0EA7"/>
    <w:rsid w:val="00F6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60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nur.kz/1782131-mark-tven-knigi-lucsie.html?utm_source=clipboard&amp;utm_medium=article-frag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2020-11-30T05:48:00Z</dcterms:created>
  <dcterms:modified xsi:type="dcterms:W3CDTF">2020-11-30T06:31:00Z</dcterms:modified>
</cp:coreProperties>
</file>